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11"/>
      </w:pPr>
      <w:r>
        <w:rPr/>
        <w:pict>
          <v:shape style="position:absolute;margin-left:201.290009pt;margin-top:424.969971pt;width:317.95pt;height:29.3pt;mso-position-horizontal-relative:page;mso-position-vertical-relative:page;z-index:-15908352" coordorigin="4026,8499" coordsize="6359,586" path="m10384,8499l4026,8499,4026,8792,4026,9085,10384,9085,10384,8792,10384,8499xe" filled="true" fillcolor="#ffff00" stroked="false">
            <v:path arrowok="t"/>
            <v:fill type="solid"/>
            <w10:wrap type="none"/>
          </v:shape>
        </w:pict>
      </w:r>
      <w:r>
        <w:rPr>
          <w:color w:val="365F91"/>
        </w:rPr>
        <w:t>Synopse</w:t>
      </w:r>
    </w:p>
    <w:p>
      <w:pPr>
        <w:spacing w:line="240" w:lineRule="auto" w:before="8" w:after="0"/>
        <w:rPr>
          <w:b/>
          <w:sz w:val="19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8"/>
        <w:gridCol w:w="6575"/>
      </w:tblGrid>
      <w:tr>
        <w:trPr>
          <w:trHeight w:val="532" w:hRule="atLeast"/>
        </w:trPr>
        <w:tc>
          <w:tcPr>
            <w:tcW w:w="2528" w:type="dxa"/>
          </w:tcPr>
          <w:p>
            <w:pPr>
              <w:pStyle w:val="TableParagraph"/>
              <w:spacing w:before="11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Titel</w:t>
            </w:r>
          </w:p>
        </w:tc>
        <w:tc>
          <w:tcPr>
            <w:tcW w:w="6575" w:type="dxa"/>
          </w:tcPr>
          <w:p>
            <w:pPr>
              <w:pStyle w:val="TableParagraph"/>
              <w:spacing w:before="119"/>
              <w:ind w:left="109"/>
              <w:rPr>
                <w:sz w:val="24"/>
              </w:rPr>
            </w:pPr>
            <w:r>
              <w:rPr>
                <w:sz w:val="24"/>
                <w:shd w:fill="FFFF00" w:color="auto" w:val="clear"/>
              </w:rPr>
              <w:t>XXX</w:t>
            </w:r>
          </w:p>
        </w:tc>
      </w:tr>
      <w:tr>
        <w:trPr>
          <w:trHeight w:val="532" w:hRule="atLeast"/>
        </w:trPr>
        <w:tc>
          <w:tcPr>
            <w:tcW w:w="2528" w:type="dxa"/>
          </w:tcPr>
          <w:p>
            <w:pPr>
              <w:pStyle w:val="TableParagraph"/>
              <w:spacing w:before="11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Kurzbezeichnung</w:t>
            </w:r>
          </w:p>
        </w:tc>
        <w:tc>
          <w:tcPr>
            <w:tcW w:w="6575" w:type="dxa"/>
          </w:tcPr>
          <w:p>
            <w:pPr>
              <w:pStyle w:val="TableParagraph"/>
              <w:spacing w:before="119"/>
              <w:ind w:left="109"/>
              <w:rPr>
                <w:sz w:val="24"/>
              </w:rPr>
            </w:pPr>
            <w:r>
              <w:rPr>
                <w:sz w:val="24"/>
                <w:shd w:fill="FFFF00" w:color="auto" w:val="clear"/>
              </w:rPr>
              <w:t>XXX</w:t>
            </w:r>
          </w:p>
        </w:tc>
      </w:tr>
      <w:tr>
        <w:trPr>
          <w:trHeight w:val="532" w:hRule="atLeast"/>
        </w:trPr>
        <w:tc>
          <w:tcPr>
            <w:tcW w:w="2528" w:type="dxa"/>
          </w:tcPr>
          <w:p>
            <w:pPr>
              <w:pStyle w:val="TableParagraph"/>
              <w:spacing w:before="11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Studienleiter</w:t>
            </w:r>
          </w:p>
        </w:tc>
        <w:tc>
          <w:tcPr>
            <w:tcW w:w="6575" w:type="dxa"/>
          </w:tcPr>
          <w:p>
            <w:pPr>
              <w:pStyle w:val="TableParagraph"/>
              <w:spacing w:before="119"/>
              <w:ind w:left="109"/>
              <w:rPr>
                <w:sz w:val="24"/>
              </w:rPr>
            </w:pPr>
            <w:r>
              <w:rPr>
                <w:sz w:val="24"/>
                <w:shd w:fill="FFFF00" w:color="auto" w:val="clear"/>
              </w:rPr>
              <w:t>XXX</w:t>
            </w:r>
          </w:p>
        </w:tc>
      </w:tr>
      <w:tr>
        <w:trPr>
          <w:trHeight w:val="534" w:hRule="atLeast"/>
        </w:trPr>
        <w:tc>
          <w:tcPr>
            <w:tcW w:w="2528" w:type="dxa"/>
          </w:tcPr>
          <w:p>
            <w:pPr>
              <w:pStyle w:val="TableParagraph"/>
              <w:spacing w:before="12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Studiendesign</w:t>
            </w:r>
          </w:p>
        </w:tc>
        <w:tc>
          <w:tcPr>
            <w:tcW w:w="6575" w:type="dxa"/>
          </w:tcPr>
          <w:p>
            <w:pPr>
              <w:pStyle w:val="TableParagraph"/>
              <w:spacing w:before="121"/>
              <w:ind w:left="109"/>
              <w:rPr>
                <w:sz w:val="24"/>
              </w:rPr>
            </w:pPr>
            <w:r>
              <w:rPr>
                <w:sz w:val="24"/>
                <w:shd w:fill="FFFF00" w:color="auto" w:val="clear"/>
              </w:rPr>
              <w:t>XXX</w:t>
            </w:r>
          </w:p>
        </w:tc>
      </w:tr>
      <w:tr>
        <w:trPr>
          <w:trHeight w:val="3009" w:hRule="atLeast"/>
        </w:trPr>
        <w:tc>
          <w:tcPr>
            <w:tcW w:w="2528" w:type="dxa"/>
          </w:tcPr>
          <w:p>
            <w:pPr>
              <w:pStyle w:val="TableParagraph"/>
              <w:spacing w:before="11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Studienpopulation</w:t>
            </w:r>
          </w:p>
        </w:tc>
        <w:tc>
          <w:tcPr>
            <w:tcW w:w="6575" w:type="dxa"/>
          </w:tcPr>
          <w:p>
            <w:pPr>
              <w:pStyle w:val="TableParagraph"/>
              <w:spacing w:before="119"/>
              <w:ind w:left="109"/>
              <w:rPr>
                <w:sz w:val="24"/>
              </w:rPr>
            </w:pPr>
            <w:r>
              <w:rPr>
                <w:sz w:val="24"/>
              </w:rPr>
              <w:t>Indikation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Einschlusskriterien: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9" w:val="left" w:leader="none"/>
                <w:tab w:pos="830" w:val="left" w:leader="none"/>
              </w:tabs>
              <w:spacing w:line="240" w:lineRule="auto" w:before="120" w:after="0"/>
              <w:ind w:left="829" w:right="0" w:hanging="361"/>
              <w:jc w:val="left"/>
              <w:rPr>
                <w:sz w:val="24"/>
              </w:rPr>
            </w:pPr>
            <w:r>
              <w:rPr>
                <w:sz w:val="24"/>
                <w:shd w:fill="FFFF00" w:color="auto" w:val="clear"/>
              </w:rPr>
              <w:tab/>
              <w:t>XXX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Ausschlusskriterien: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9" w:val="left" w:leader="none"/>
                <w:tab w:pos="830" w:val="left" w:leader="none"/>
              </w:tabs>
              <w:spacing w:line="240" w:lineRule="auto" w:before="120" w:after="0"/>
              <w:ind w:left="829" w:right="0" w:hanging="361"/>
              <w:jc w:val="left"/>
              <w:rPr>
                <w:sz w:val="24"/>
              </w:rPr>
            </w:pPr>
            <w:r>
              <w:rPr>
                <w:sz w:val="24"/>
                <w:shd w:fill="FFFF00" w:color="auto" w:val="clear"/>
              </w:rPr>
              <w:tab/>
              <w:t>XXX</w:t>
            </w:r>
          </w:p>
        </w:tc>
      </w:tr>
      <w:tr>
        <w:trPr>
          <w:trHeight w:val="827" w:hRule="atLeast"/>
        </w:trPr>
        <w:tc>
          <w:tcPr>
            <w:tcW w:w="2528" w:type="dxa"/>
          </w:tcPr>
          <w:p>
            <w:pPr>
              <w:pStyle w:val="TableParagraph"/>
              <w:spacing w:before="12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Patientenzahl</w:t>
            </w:r>
          </w:p>
        </w:tc>
        <w:tc>
          <w:tcPr>
            <w:tcW w:w="6575" w:type="dxa"/>
          </w:tcPr>
          <w:p>
            <w:pPr>
              <w:pStyle w:val="TableParagraph"/>
              <w:spacing w:before="121"/>
              <w:ind w:left="109" w:right="89"/>
              <w:rPr>
                <w:sz w:val="24"/>
              </w:rPr>
            </w:pPr>
            <w:r>
              <w:rPr>
                <w:sz w:val="24"/>
                <w:shd w:fill="FFFF00" w:color="auto" w:val="clear"/>
              </w:rPr>
              <w:t>Wie viele Patienten sollen (insgesamt bzw. pro Arm) in die Studie</w:t>
            </w:r>
            <w:r>
              <w:rPr>
                <w:sz w:val="24"/>
              </w:rPr>
              <w:t> </w:t>
            </w:r>
            <w:r>
              <w:rPr>
                <w:sz w:val="24"/>
                <w:shd w:fill="FFFF00" w:color="auto" w:val="clear"/>
              </w:rPr>
              <w:t>eingeschlossen werden?</w:t>
            </w:r>
          </w:p>
        </w:tc>
      </w:tr>
      <w:tr>
        <w:trPr>
          <w:trHeight w:val="1099" w:hRule="atLeast"/>
        </w:trPr>
        <w:tc>
          <w:tcPr>
            <w:tcW w:w="2528" w:type="dxa"/>
          </w:tcPr>
          <w:p>
            <w:pPr>
              <w:pStyle w:val="TableParagraph"/>
              <w:spacing w:before="11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Therapie</w:t>
            </w:r>
          </w:p>
        </w:tc>
        <w:tc>
          <w:tcPr>
            <w:tcW w:w="6575" w:type="dxa"/>
          </w:tcPr>
          <w:p>
            <w:pPr>
              <w:pStyle w:val="TableParagraph"/>
              <w:spacing w:before="119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Kurzbeschreibung der Behandlungsschemata /bzw. der therapeutischen Maßnahmen und deren Ablauf inklusive </w:t>
            </w:r>
            <w:r>
              <w:rPr>
                <w:sz w:val="24"/>
                <w:shd w:fill="FFFF00" w:color="auto" w:val="clear"/>
              </w:rPr>
              <w:t>Dosierungsschemata</w:t>
            </w:r>
          </w:p>
        </w:tc>
      </w:tr>
      <w:tr>
        <w:trPr>
          <w:trHeight w:val="1770" w:hRule="atLeast"/>
        </w:trPr>
        <w:tc>
          <w:tcPr>
            <w:tcW w:w="2528" w:type="dxa"/>
          </w:tcPr>
          <w:p>
            <w:pPr>
              <w:pStyle w:val="TableParagraph"/>
              <w:spacing w:before="119"/>
              <w:ind w:left="110" w:right="474"/>
              <w:rPr>
                <w:b/>
                <w:sz w:val="24"/>
              </w:rPr>
            </w:pPr>
            <w:r>
              <w:rPr>
                <w:b/>
                <w:sz w:val="24"/>
              </w:rPr>
              <w:t>Ziele der klinischen Studie</w:t>
            </w:r>
          </w:p>
        </w:tc>
        <w:tc>
          <w:tcPr>
            <w:tcW w:w="6575" w:type="dxa"/>
          </w:tcPr>
          <w:p>
            <w:pPr>
              <w:pStyle w:val="TableParagraph"/>
              <w:spacing w:before="119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Primäres Ziel der Studie:</w:t>
            </w:r>
          </w:p>
          <w:p>
            <w:pPr>
              <w:pStyle w:val="TableParagraph"/>
              <w:spacing w:before="120"/>
              <w:ind w:left="109"/>
              <w:rPr>
                <w:i/>
                <w:sz w:val="20"/>
              </w:rPr>
            </w:pPr>
            <w:r>
              <w:rPr>
                <w:sz w:val="24"/>
                <w:shd w:fill="FFFF00" w:color="auto" w:val="clear"/>
              </w:rPr>
              <w:t>...</w:t>
            </w:r>
            <w:r>
              <w:rPr>
                <w:i/>
                <w:sz w:val="20"/>
                <w:shd w:fill="FFFF00" w:color="auto" w:val="clear"/>
              </w:rPr>
              <w:t>benennen</w:t>
            </w:r>
          </w:p>
          <w:p>
            <w:pPr>
              <w:pStyle w:val="TableParagraph"/>
              <w:spacing w:before="120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Sekundäre Ziele der Studie:</w:t>
            </w:r>
          </w:p>
          <w:p>
            <w:pPr>
              <w:pStyle w:val="TableParagraph"/>
              <w:spacing w:before="119"/>
              <w:ind w:left="109"/>
              <w:rPr>
                <w:i/>
                <w:sz w:val="20"/>
              </w:rPr>
            </w:pPr>
            <w:r>
              <w:rPr>
                <w:sz w:val="24"/>
                <w:shd w:fill="FFFF00" w:color="auto" w:val="clear"/>
              </w:rPr>
              <w:t>...</w:t>
            </w:r>
            <w:r>
              <w:rPr>
                <w:i/>
                <w:sz w:val="20"/>
                <w:shd w:fill="FFFF00" w:color="auto" w:val="clear"/>
              </w:rPr>
              <w:t>benennen</w:t>
            </w:r>
          </w:p>
        </w:tc>
      </w:tr>
      <w:tr>
        <w:trPr>
          <w:trHeight w:val="3064" w:hRule="atLeast"/>
        </w:trPr>
        <w:tc>
          <w:tcPr>
            <w:tcW w:w="2528" w:type="dxa"/>
          </w:tcPr>
          <w:p>
            <w:pPr>
              <w:pStyle w:val="TableParagraph"/>
              <w:spacing w:before="119"/>
              <w:ind w:left="110" w:right="704"/>
              <w:rPr>
                <w:b/>
                <w:sz w:val="24"/>
              </w:rPr>
            </w:pPr>
            <w:r>
              <w:rPr>
                <w:b/>
                <w:sz w:val="24"/>
              </w:rPr>
              <w:t>Zielgrößen der klinischen Studie</w:t>
            </w:r>
          </w:p>
        </w:tc>
        <w:tc>
          <w:tcPr>
            <w:tcW w:w="6575" w:type="dxa"/>
          </w:tcPr>
          <w:p>
            <w:pPr>
              <w:pStyle w:val="TableParagraph"/>
              <w:spacing w:before="119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Primäre Zielgröße:</w:t>
            </w:r>
          </w:p>
          <w:p>
            <w:pPr>
              <w:pStyle w:val="TableParagraph"/>
              <w:spacing w:before="120"/>
              <w:ind w:left="109"/>
              <w:rPr>
                <w:i/>
                <w:sz w:val="20"/>
              </w:rPr>
            </w:pPr>
            <w:r>
              <w:rPr>
                <w:sz w:val="24"/>
                <w:shd w:fill="FFFF00" w:color="auto" w:val="clear"/>
              </w:rPr>
              <w:t>...</w:t>
            </w:r>
            <w:r>
              <w:rPr>
                <w:i/>
                <w:sz w:val="20"/>
                <w:shd w:fill="FFFF00" w:color="auto" w:val="clear"/>
              </w:rPr>
              <w:t>benennen</w:t>
            </w:r>
          </w:p>
          <w:p>
            <w:pPr>
              <w:pStyle w:val="TableParagraph"/>
              <w:spacing w:before="120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Sekundäre Zielgrößen: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63" w:val="left" w:leader="none"/>
                <w:tab w:pos="664" w:val="left" w:leader="none"/>
                <w:tab w:pos="2006" w:val="left" w:leader="none"/>
                <w:tab w:pos="3119" w:val="left" w:leader="none"/>
                <w:tab w:pos="3719" w:val="left" w:leader="none"/>
                <w:tab w:pos="4980" w:val="left" w:leader="none"/>
                <w:tab w:pos="6134" w:val="left" w:leader="none"/>
              </w:tabs>
              <w:spacing w:line="242" w:lineRule="auto" w:before="119" w:after="0"/>
              <w:ind w:left="109" w:right="98" w:firstLine="0"/>
              <w:jc w:val="left"/>
              <w:rPr>
                <w:sz w:val="24"/>
              </w:rPr>
            </w:pPr>
            <w:r>
              <w:rPr>
                <w:sz w:val="24"/>
              </w:rPr>
              <w:t>Endpunkte</w:t>
              <w:tab/>
              <w:t>bezogen</w:t>
              <w:tab/>
              <w:t>auf</w:t>
              <w:tab/>
              <w:t>Sicherheit</w:t>
              <w:tab/>
              <w:t>während</w:t>
              <w:tab/>
            </w:r>
            <w:r>
              <w:rPr>
                <w:spacing w:val="-6"/>
                <w:sz w:val="24"/>
              </w:rPr>
              <w:t>der </w:t>
            </w:r>
            <w:r>
              <w:rPr>
                <w:sz w:val="24"/>
              </w:rPr>
              <w:t>Behandlungsperiode</w:t>
            </w:r>
          </w:p>
          <w:p>
            <w:pPr>
              <w:pStyle w:val="TableParagraph"/>
              <w:spacing w:line="290" w:lineRule="exact"/>
              <w:ind w:left="109"/>
              <w:rPr>
                <w:i/>
                <w:sz w:val="20"/>
              </w:rPr>
            </w:pPr>
            <w:r>
              <w:rPr>
                <w:i/>
                <w:sz w:val="24"/>
                <w:shd w:fill="FFFF00" w:color="auto" w:val="clear"/>
              </w:rPr>
              <w:t>...</w:t>
            </w:r>
            <w:r>
              <w:rPr>
                <w:i/>
                <w:sz w:val="20"/>
                <w:shd w:fill="FFFF00" w:color="auto" w:val="clear"/>
              </w:rPr>
              <w:t>auflisten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51" w:val="left" w:leader="none"/>
                <w:tab w:pos="852" w:val="left" w:leader="none"/>
                <w:tab w:pos="2381" w:val="left" w:leader="none"/>
                <w:tab w:pos="3681" w:val="left" w:leader="none"/>
                <w:tab w:pos="4465" w:val="left" w:leader="none"/>
                <w:tab w:pos="5240" w:val="left" w:leader="none"/>
              </w:tabs>
              <w:spacing w:line="240" w:lineRule="auto" w:before="120" w:after="0"/>
              <w:ind w:left="851" w:right="0" w:hanging="743"/>
              <w:jc w:val="left"/>
              <w:rPr>
                <w:sz w:val="24"/>
              </w:rPr>
            </w:pPr>
            <w:r>
              <w:rPr>
                <w:sz w:val="24"/>
              </w:rPr>
              <w:t>Endpunkte</w:t>
              <w:tab/>
              <w:t>bezogen</w:t>
              <w:tab/>
              <w:t>auf</w:t>
              <w:tab/>
              <w:t>die</w:t>
              <w:tab/>
              <w:t>Wirksamkeit</w:t>
            </w:r>
          </w:p>
          <w:p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4"/>
                <w:shd w:fill="FFFF00" w:color="auto" w:val="clear"/>
              </w:rPr>
              <w:t>...</w:t>
            </w:r>
            <w:r>
              <w:rPr>
                <w:i/>
                <w:sz w:val="20"/>
                <w:shd w:fill="FFFF00" w:color="auto" w:val="clear"/>
              </w:rPr>
              <w:t>auflisten</w:t>
            </w:r>
          </w:p>
        </w:tc>
      </w:tr>
      <w:tr>
        <w:trPr>
          <w:trHeight w:val="805" w:hRule="atLeast"/>
        </w:trPr>
        <w:tc>
          <w:tcPr>
            <w:tcW w:w="2528" w:type="dxa"/>
          </w:tcPr>
          <w:p>
            <w:pPr>
              <w:pStyle w:val="TableParagraph"/>
              <w:spacing w:before="119"/>
              <w:ind w:left="110"/>
              <w:rPr>
                <w:b/>
                <w:sz w:val="24"/>
              </w:rPr>
            </w:pPr>
            <w:r>
              <w:rPr>
                <w:b/>
                <w:sz w:val="24"/>
                <w:shd w:fill="FFFF00" w:color="auto" w:val="clear"/>
              </w:rPr>
              <w:t>Biometrie</w:t>
            </w:r>
          </w:p>
        </w:tc>
        <w:tc>
          <w:tcPr>
            <w:tcW w:w="6575" w:type="dxa"/>
          </w:tcPr>
          <w:p>
            <w:pPr>
              <w:pStyle w:val="TableParagraph"/>
              <w:spacing w:before="119"/>
              <w:ind w:left="109" w:right="89"/>
              <w:rPr>
                <w:sz w:val="24"/>
              </w:rPr>
            </w:pPr>
            <w:r>
              <w:rPr>
                <w:sz w:val="24"/>
                <w:shd w:fill="FFFF00" w:color="auto" w:val="clear"/>
              </w:rPr>
              <w:t>Kurzbeschreibung der statistischen Methoden zur Auswertung</w:t>
            </w:r>
            <w:r>
              <w:rPr>
                <w:sz w:val="24"/>
              </w:rPr>
              <w:t> </w:t>
            </w:r>
            <w:r>
              <w:rPr>
                <w:sz w:val="24"/>
                <w:shd w:fill="FFFF00" w:color="auto" w:val="clear"/>
              </w:rPr>
              <w:t>der Studie</w:t>
            </w:r>
          </w:p>
        </w:tc>
      </w:tr>
    </w:tbl>
    <w:p>
      <w:pPr>
        <w:spacing w:after="0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796" w:footer="844" w:top="1540" w:bottom="1040" w:left="1280" w:right="1300"/>
          <w:pgNumType w:start="1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8"/>
        <w:gridCol w:w="6575"/>
      </w:tblGrid>
      <w:tr>
        <w:trPr>
          <w:trHeight w:val="2839" w:hRule="atLeast"/>
        </w:trPr>
        <w:tc>
          <w:tcPr>
            <w:tcW w:w="2528" w:type="dxa"/>
          </w:tcPr>
          <w:p>
            <w:pPr>
              <w:pStyle w:val="TableParagraph"/>
              <w:spacing w:before="11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Zeitplan</w:t>
            </w:r>
          </w:p>
        </w:tc>
        <w:tc>
          <w:tcPr>
            <w:tcW w:w="6575" w:type="dxa"/>
          </w:tcPr>
          <w:p>
            <w:pPr>
              <w:pStyle w:val="TableParagraph"/>
              <w:tabs>
                <w:tab w:pos="5066" w:val="left" w:leader="none"/>
              </w:tabs>
              <w:spacing w:before="119"/>
              <w:ind w:left="109"/>
              <w:rPr>
                <w:sz w:val="22"/>
              </w:rPr>
            </w:pPr>
            <w:r>
              <w:rPr>
                <w:sz w:val="22"/>
              </w:rPr>
              <w:t>Studiendauer:</w:t>
              <w:tab/>
            </w:r>
            <w:r>
              <w:rPr>
                <w:sz w:val="22"/>
                <w:shd w:fill="FFFF00" w:color="auto" w:val="clear"/>
              </w:rPr>
              <w:t>xx</w:t>
            </w:r>
            <w:r>
              <w:rPr>
                <w:spacing w:val="-1"/>
                <w:sz w:val="22"/>
                <w:shd w:fill="FFFF00" w:color="auto" w:val="clear"/>
              </w:rPr>
              <w:t> </w:t>
            </w:r>
            <w:r>
              <w:rPr>
                <w:sz w:val="22"/>
              </w:rPr>
              <w:t>Monate</w:t>
            </w:r>
          </w:p>
          <w:p>
            <w:pPr>
              <w:pStyle w:val="TableParagraph"/>
              <w:tabs>
                <w:tab w:pos="5066" w:val="left" w:leader="none"/>
              </w:tabs>
              <w:spacing w:before="120"/>
              <w:ind w:left="109"/>
              <w:rPr>
                <w:sz w:val="22"/>
              </w:rPr>
            </w:pPr>
            <w:r>
              <w:rPr>
                <w:sz w:val="22"/>
              </w:rPr>
              <w:t>Rekrutierungsphase:</w:t>
              <w:tab/>
            </w:r>
            <w:r>
              <w:rPr>
                <w:sz w:val="22"/>
                <w:shd w:fill="FFFF00" w:color="auto" w:val="clear"/>
              </w:rPr>
              <w:t>xx</w:t>
            </w:r>
            <w:r>
              <w:rPr>
                <w:spacing w:val="-1"/>
                <w:sz w:val="22"/>
                <w:shd w:fill="FFFF00" w:color="auto" w:val="clear"/>
              </w:rPr>
              <w:t> </w:t>
            </w:r>
            <w:r>
              <w:rPr>
                <w:sz w:val="22"/>
              </w:rPr>
              <w:t>Monate</w:t>
            </w:r>
          </w:p>
          <w:p>
            <w:pPr>
              <w:pStyle w:val="TableParagraph"/>
              <w:tabs>
                <w:tab w:pos="5066" w:val="left" w:leader="none"/>
              </w:tabs>
              <w:spacing w:before="121"/>
              <w:ind w:left="109"/>
              <w:rPr>
                <w:sz w:val="22"/>
              </w:rPr>
            </w:pPr>
            <w:r>
              <w:rPr>
                <w:sz w:val="22"/>
              </w:rPr>
              <w:t>Minimales Follow Up:</w:t>
              <w:tab/>
            </w:r>
            <w:r>
              <w:rPr>
                <w:sz w:val="22"/>
                <w:shd w:fill="FFFF00" w:color="auto" w:val="clear"/>
              </w:rPr>
              <w:t>xx</w:t>
            </w:r>
            <w:r>
              <w:rPr>
                <w:spacing w:val="-1"/>
                <w:sz w:val="22"/>
                <w:shd w:fill="FFFF00" w:color="auto" w:val="clear"/>
              </w:rPr>
              <w:t> </w:t>
            </w:r>
            <w:r>
              <w:rPr>
                <w:sz w:val="22"/>
              </w:rPr>
              <w:t>Monate</w:t>
            </w:r>
          </w:p>
          <w:p>
            <w:pPr>
              <w:pStyle w:val="TableParagraph"/>
              <w:tabs>
                <w:tab w:pos="5066" w:val="left" w:leader="none"/>
              </w:tabs>
              <w:spacing w:before="120"/>
              <w:ind w:left="109"/>
              <w:rPr>
                <w:sz w:val="22"/>
              </w:rPr>
            </w:pPr>
            <w:r>
              <w:rPr>
                <w:sz w:val="22"/>
              </w:rPr>
              <w:t>FSI (Einschluss des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ersten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Patienten):</w:t>
              <w:tab/>
            </w:r>
            <w:r>
              <w:rPr>
                <w:sz w:val="22"/>
                <w:shd w:fill="FFFF00" w:color="auto" w:val="clear"/>
              </w:rPr>
              <w:t>xx.yy.zzzz</w:t>
            </w:r>
          </w:p>
          <w:p>
            <w:pPr>
              <w:pStyle w:val="TableParagraph"/>
              <w:tabs>
                <w:tab w:pos="5066" w:val="left" w:leader="none"/>
              </w:tabs>
              <w:spacing w:before="118"/>
              <w:ind w:left="109"/>
              <w:rPr>
                <w:sz w:val="22"/>
              </w:rPr>
            </w:pPr>
            <w:r>
              <w:rPr>
                <w:sz w:val="22"/>
              </w:rPr>
              <w:t>LSI (Einschluss des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letzten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Patienten):</w:t>
              <w:tab/>
            </w:r>
            <w:r>
              <w:rPr>
                <w:sz w:val="22"/>
                <w:shd w:fill="FFFF00" w:color="auto" w:val="clear"/>
              </w:rPr>
              <w:t>xx.yy.zzzz</w:t>
            </w:r>
          </w:p>
          <w:p>
            <w:pPr>
              <w:pStyle w:val="TableParagraph"/>
              <w:tabs>
                <w:tab w:pos="5066" w:val="left" w:leader="none"/>
              </w:tabs>
              <w:spacing w:before="120"/>
              <w:ind w:left="109"/>
              <w:rPr>
                <w:sz w:val="22"/>
              </w:rPr>
            </w:pPr>
            <w:r>
              <w:rPr>
                <w:sz w:val="22"/>
              </w:rPr>
              <w:t>LSO:</w:t>
              <w:tab/>
            </w:r>
            <w:r>
              <w:rPr>
                <w:sz w:val="22"/>
                <w:shd w:fill="FFFF00" w:color="auto" w:val="clear"/>
              </w:rPr>
              <w:t>xx.yy.zzzz</w:t>
            </w:r>
          </w:p>
          <w:p>
            <w:pPr>
              <w:pStyle w:val="TableParagraph"/>
              <w:spacing w:before="123"/>
              <w:ind w:left="109"/>
              <w:rPr>
                <w:sz w:val="22"/>
              </w:rPr>
            </w:pPr>
            <w:r>
              <w:rPr>
                <w:sz w:val="22"/>
              </w:rPr>
              <w:t>(Letzte Studienvisite beim zuletzt eingeschlossenen Patienten)</w:t>
            </w:r>
          </w:p>
        </w:tc>
      </w:tr>
      <w:tr>
        <w:trPr>
          <w:trHeight w:val="534" w:hRule="atLeast"/>
        </w:trPr>
        <w:tc>
          <w:tcPr>
            <w:tcW w:w="2528" w:type="dxa"/>
          </w:tcPr>
          <w:p>
            <w:pPr>
              <w:pStyle w:val="TableParagraph"/>
              <w:spacing w:before="121"/>
              <w:ind w:left="110"/>
              <w:rPr>
                <w:b/>
                <w:sz w:val="24"/>
              </w:rPr>
            </w:pPr>
            <w:r>
              <w:rPr>
                <w:b/>
                <w:sz w:val="24"/>
                <w:shd w:fill="FFFF00" w:color="auto" w:val="clear"/>
              </w:rPr>
              <w:t>Studienzentren</w:t>
            </w:r>
          </w:p>
        </w:tc>
        <w:tc>
          <w:tcPr>
            <w:tcW w:w="6575" w:type="dxa"/>
          </w:tcPr>
          <w:p>
            <w:pPr>
              <w:pStyle w:val="TableParagraph"/>
              <w:spacing w:before="121"/>
              <w:ind w:left="109"/>
              <w:rPr>
                <w:sz w:val="24"/>
              </w:rPr>
            </w:pPr>
            <w:r>
              <w:rPr>
                <w:sz w:val="24"/>
                <w:shd w:fill="FFFF00" w:color="auto" w:val="clear"/>
              </w:rPr>
              <w:t>Wie viel Studienzentren nehmen teil.</w:t>
            </w:r>
          </w:p>
        </w:tc>
      </w:tr>
      <w:tr>
        <w:trPr>
          <w:trHeight w:val="532" w:hRule="atLeast"/>
        </w:trPr>
        <w:tc>
          <w:tcPr>
            <w:tcW w:w="2528" w:type="dxa"/>
          </w:tcPr>
          <w:p>
            <w:pPr>
              <w:pStyle w:val="TableParagraph"/>
              <w:spacing w:before="119"/>
              <w:ind w:left="110"/>
              <w:rPr>
                <w:b/>
                <w:sz w:val="24"/>
              </w:rPr>
            </w:pPr>
            <w:r>
              <w:rPr>
                <w:b/>
                <w:sz w:val="24"/>
                <w:shd w:fill="FFFF00" w:color="auto" w:val="clear"/>
              </w:rPr>
              <w:t>Finanzierung</w:t>
            </w:r>
          </w:p>
        </w:tc>
        <w:tc>
          <w:tcPr>
            <w:tcW w:w="6575" w:type="dxa"/>
          </w:tcPr>
          <w:p>
            <w:pPr>
              <w:pStyle w:val="TableParagraph"/>
              <w:spacing w:before="119"/>
              <w:ind w:left="109"/>
              <w:rPr>
                <w:sz w:val="24"/>
              </w:rPr>
            </w:pPr>
            <w:r>
              <w:rPr>
                <w:sz w:val="24"/>
                <w:shd w:fill="FFFF00" w:color="auto" w:val="clear"/>
              </w:rPr>
              <w:t>Wird die Studie finanziell unterstützt? Von wem?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96" w:footer="844" w:top="1540" w:bottom="1040" w:left="1280" w:right="1300"/>
        </w:sectPr>
      </w:pPr>
    </w:p>
    <w:p>
      <w:pPr>
        <w:pStyle w:val="BodyText"/>
        <w:tabs>
          <w:tab w:pos="8036" w:val="left" w:leader="none"/>
        </w:tabs>
        <w:spacing w:before="88"/>
        <w:ind w:left="3564"/>
      </w:pPr>
      <w:r>
        <w:rPr>
          <w:color w:val="808080"/>
          <w:shd w:fill="FFFF00" w:color="auto" w:val="clear"/>
        </w:rPr>
        <w:t>Kurzbezeichnung</w:t>
      </w:r>
      <w:r>
        <w:rPr>
          <w:color w:val="808080"/>
          <w:spacing w:val="-3"/>
          <w:shd w:fill="FFFF00" w:color="auto" w:val="clear"/>
        </w:rPr>
        <w:t> </w:t>
      </w:r>
      <w:r>
        <w:rPr>
          <w:color w:val="808080"/>
          <w:shd w:fill="FFFF00" w:color="auto" w:val="clear"/>
        </w:rPr>
        <w:t>Studie</w:t>
      </w:r>
      <w:r>
        <w:rPr>
          <w:color w:val="808080"/>
        </w:rPr>
        <w:tab/>
        <w:t>Synopse</w:t>
      </w:r>
    </w:p>
    <w:p>
      <w:pPr>
        <w:pStyle w:val="BodyText"/>
        <w:spacing w:before="9"/>
        <w:rPr>
          <w:sz w:val="11"/>
        </w:rPr>
      </w:pPr>
      <w:r>
        <w:rPr/>
        <w:pict>
          <v:rect style="position:absolute;margin-left:76.559998pt;margin-top:9.086679pt;width:688.9pt;height:.48pt;mso-position-horizontal-relative:page;mso-position-vertical-relative:paragraph;z-index:-15728128;mso-wrap-distance-left:0;mso-wrap-distance-right:0" filled="true" fillcolor="#808080" stroked="false">
            <v:fill type="solid"/>
            <w10:wrap type="topAndBottom"/>
          </v:rect>
        </w:pict>
      </w:r>
    </w:p>
    <w:p>
      <w:pPr>
        <w:pStyle w:val="BodyText"/>
        <w:spacing w:before="10"/>
        <w:rPr>
          <w:sz w:val="10"/>
        </w:rPr>
      </w:pPr>
    </w:p>
    <w:p>
      <w:pPr>
        <w:pStyle w:val="Heading1"/>
        <w:ind w:left="240"/>
      </w:pPr>
      <w:r>
        <w:rPr>
          <w:color w:val="365F91"/>
        </w:rPr>
        <w:t>Ablaufdiagramm/ Flowchart</w:t>
      </w:r>
    </w:p>
    <w:p>
      <w:pPr>
        <w:spacing w:line="240" w:lineRule="auto" w:before="10" w:after="0"/>
        <w:rPr>
          <w:b/>
          <w:sz w:val="19"/>
        </w:r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3"/>
        <w:gridCol w:w="1561"/>
        <w:gridCol w:w="1560"/>
        <w:gridCol w:w="1416"/>
        <w:gridCol w:w="852"/>
        <w:gridCol w:w="849"/>
        <w:gridCol w:w="851"/>
        <w:gridCol w:w="849"/>
        <w:gridCol w:w="849"/>
        <w:gridCol w:w="2410"/>
      </w:tblGrid>
      <w:tr>
        <w:trPr>
          <w:trHeight w:val="1440" w:hRule="atLeast"/>
        </w:trPr>
        <w:tc>
          <w:tcPr>
            <w:tcW w:w="2943" w:type="dxa"/>
            <w:tcBorders>
              <w:right w:val="single" w:sz="4" w:space="0" w:color="FFFFFF"/>
            </w:tcBorders>
            <w:shd w:val="clear" w:color="auto" w:fill="4AACC5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right="79"/>
              <w:jc w:val="right"/>
              <w:rPr>
                <w:b/>
                <w:sz w:val="22"/>
              </w:rPr>
            </w:pPr>
            <w:r>
              <w:rPr>
                <w:b/>
                <w:color w:val="FFFFFF"/>
                <w:spacing w:val="-1"/>
                <w:sz w:val="22"/>
              </w:rPr>
              <w:t>Zeitpunkt</w:t>
            </w:r>
          </w:p>
          <w:p>
            <w:pPr>
              <w:pStyle w:val="TableParagraph"/>
              <w:spacing w:before="135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(Monate)</w:t>
            </w:r>
          </w:p>
        </w:tc>
        <w:tc>
          <w:tcPr>
            <w:tcW w:w="1561" w:type="dxa"/>
            <w:tcBorders>
              <w:left w:val="single" w:sz="4" w:space="0" w:color="FFFFFF"/>
              <w:right w:val="nil"/>
            </w:tcBorders>
            <w:shd w:val="clear" w:color="auto" w:fill="4AACC5"/>
          </w:tcPr>
          <w:p>
            <w:pPr>
              <w:pStyle w:val="TableParagraph"/>
              <w:spacing w:before="12"/>
              <w:rPr>
                <w:b/>
                <w:sz w:val="27"/>
              </w:rPr>
            </w:pPr>
          </w:p>
          <w:p>
            <w:pPr>
              <w:pStyle w:val="TableParagraph"/>
              <w:spacing w:line="268" w:lineRule="exact"/>
              <w:ind w:left="38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w w:val="100"/>
                <w:sz w:val="22"/>
              </w:rPr>
              <w:t>0</w:t>
            </w:r>
          </w:p>
          <w:p>
            <w:pPr>
              <w:pStyle w:val="TableParagraph"/>
              <w:ind w:left="251" w:right="210" w:hanging="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(vor     Therapiebeginn)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4AACC5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12" w:right="172" w:firstLine="3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wöchentlich während der Therapie</w:t>
            </w:r>
          </w:p>
        </w:tc>
        <w:tc>
          <w:tcPr>
            <w:tcW w:w="1416" w:type="dxa"/>
            <w:tcBorders>
              <w:left w:val="nil"/>
              <w:right w:val="nil"/>
            </w:tcBorders>
            <w:shd w:val="clear" w:color="auto" w:fill="4AACC5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80" w:right="235" w:hanging="1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Nach Abschluss RTx</w:t>
            </w:r>
          </w:p>
        </w:tc>
        <w:tc>
          <w:tcPr>
            <w:tcW w:w="852" w:type="dxa"/>
            <w:tcBorders>
              <w:left w:val="nil"/>
              <w:right w:val="nil"/>
            </w:tcBorders>
            <w:shd w:val="clear" w:color="auto" w:fill="4AACC5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41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w w:val="100"/>
                <w:sz w:val="22"/>
              </w:rPr>
              <w:t>3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auto" w:fill="4AACC5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44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w w:val="100"/>
                <w:sz w:val="22"/>
              </w:rPr>
              <w:t>6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4AACC5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44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w w:val="100"/>
                <w:sz w:val="22"/>
              </w:rPr>
              <w:t>9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auto" w:fill="4AACC5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right="286"/>
              <w:jc w:val="righ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12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auto" w:fill="4AACC5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33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24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4AACC5"/>
          </w:tcPr>
          <w:p>
            <w:pPr>
              <w:pStyle w:val="TableParagraph"/>
              <w:ind w:left="185" w:right="113" w:firstLine="1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weitere Verlaufskontrollen im Rahmen der geplanten standardisierten Nachsorge</w:t>
            </w:r>
          </w:p>
        </w:tc>
      </w:tr>
      <w:tr>
        <w:trPr>
          <w:trHeight w:val="1420" w:hRule="atLeast"/>
        </w:trPr>
        <w:tc>
          <w:tcPr>
            <w:tcW w:w="2943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4AACC5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1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Klinische Untersuchung</w:t>
            </w:r>
          </w:p>
        </w:tc>
        <w:tc>
          <w:tcPr>
            <w:tcW w:w="1561" w:type="dxa"/>
            <w:tcBorders>
              <w:left w:val="single" w:sz="4" w:space="0" w:color="FFFFFF"/>
              <w:bottom w:val="single" w:sz="4" w:space="0" w:color="FFFFFF"/>
              <w:right w:val="single" w:sz="4" w:space="0" w:color="BEBEBE"/>
            </w:tcBorders>
            <w:shd w:val="clear" w:color="auto" w:fill="D7D7D7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1"/>
              <w:ind w:left="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560" w:type="dxa"/>
            <w:tcBorders>
              <w:left w:val="single" w:sz="4" w:space="0" w:color="BEBEBE"/>
              <w:bottom w:val="single" w:sz="4" w:space="0" w:color="FFFFFF"/>
              <w:right w:val="single" w:sz="4" w:space="0" w:color="BEBEBE"/>
            </w:tcBorders>
            <w:shd w:val="clear" w:color="auto" w:fill="D7D7D7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8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416" w:type="dxa"/>
            <w:tcBorders>
              <w:left w:val="single" w:sz="4" w:space="0" w:color="BEBEBE"/>
              <w:bottom w:val="single" w:sz="4" w:space="0" w:color="FFFFFF"/>
              <w:right w:val="single" w:sz="4" w:space="0" w:color="BEBEBE"/>
            </w:tcBorders>
            <w:shd w:val="clear" w:color="auto" w:fill="D7D7D7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8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52" w:type="dxa"/>
            <w:tcBorders>
              <w:left w:val="single" w:sz="4" w:space="0" w:color="BEBEBE"/>
              <w:bottom w:val="single" w:sz="4" w:space="0" w:color="FFFFFF"/>
              <w:right w:val="single" w:sz="4" w:space="0" w:color="BEBEBE"/>
            </w:tcBorders>
            <w:shd w:val="clear" w:color="auto" w:fill="D7D7D7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1"/>
              <w:ind w:left="3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849" w:type="dxa"/>
            <w:tcBorders>
              <w:left w:val="single" w:sz="4" w:space="0" w:color="BEBEBE"/>
              <w:bottom w:val="single" w:sz="4" w:space="0" w:color="FFFFFF"/>
              <w:right w:val="single" w:sz="4" w:space="0" w:color="BEBEBE"/>
            </w:tcBorders>
            <w:shd w:val="clear" w:color="auto" w:fill="D7D7D7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1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851" w:type="dxa"/>
            <w:tcBorders>
              <w:left w:val="single" w:sz="4" w:space="0" w:color="BEBEBE"/>
              <w:bottom w:val="single" w:sz="4" w:space="0" w:color="FFFFFF"/>
              <w:right w:val="single" w:sz="4" w:space="0" w:color="BEBEBE"/>
            </w:tcBorders>
            <w:shd w:val="clear" w:color="auto" w:fill="D7D7D7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1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849" w:type="dxa"/>
            <w:tcBorders>
              <w:left w:val="single" w:sz="4" w:space="0" w:color="BEBEBE"/>
              <w:bottom w:val="single" w:sz="4" w:space="0" w:color="FFFFFF"/>
              <w:right w:val="single" w:sz="4" w:space="0" w:color="BEBEBE"/>
            </w:tcBorders>
            <w:shd w:val="clear" w:color="auto" w:fill="D7D7D7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1"/>
              <w:ind w:right="33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849" w:type="dxa"/>
            <w:tcBorders>
              <w:left w:val="single" w:sz="4" w:space="0" w:color="BEBEBE"/>
              <w:bottom w:val="single" w:sz="4" w:space="0" w:color="FFFFFF"/>
              <w:right w:val="single" w:sz="4" w:space="0" w:color="BEBEBE"/>
            </w:tcBorders>
            <w:shd w:val="clear" w:color="auto" w:fill="D7D7D7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1"/>
              <w:ind w:left="385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2410" w:type="dxa"/>
            <w:tcBorders>
              <w:left w:val="single" w:sz="4" w:space="0" w:color="BEBEBE"/>
              <w:bottom w:val="single" w:sz="4" w:space="0" w:color="FFFFFF"/>
            </w:tcBorders>
            <w:shd w:val="clear" w:color="auto" w:fill="D7D7D7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1"/>
              <w:ind w:left="6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</w:tr>
      <w:tr>
        <w:trPr>
          <w:trHeight w:val="1418" w:hRule="atLeast"/>
        </w:trPr>
        <w:tc>
          <w:tcPr>
            <w:tcW w:w="294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AACC5"/>
          </w:tcPr>
          <w:p>
            <w:pPr>
              <w:pStyle w:val="TableParagraph"/>
              <w:spacing w:before="7"/>
              <w:rPr>
                <w:b/>
                <w:sz w:val="28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Radiologische Untersuchung</w:t>
            </w:r>
          </w:p>
          <w:p>
            <w:pPr>
              <w:pStyle w:val="TableParagraph"/>
              <w:spacing w:before="39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w w:val="100"/>
                <w:sz w:val="22"/>
              </w:rPr>
              <w:t>…</w:t>
            </w:r>
          </w:p>
        </w:tc>
        <w:tc>
          <w:tcPr>
            <w:tcW w:w="15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BEBEBE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BEBEBE"/>
              <w:bottom w:val="single" w:sz="4" w:space="0" w:color="FFFFFF"/>
              <w:right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FFFFFF"/>
              <w:left w:val="single" w:sz="4" w:space="0" w:color="BEBEBE"/>
              <w:bottom w:val="single" w:sz="4" w:space="0" w:color="FFFFFF"/>
              <w:right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FFFFFF"/>
              <w:left w:val="single" w:sz="4" w:space="0" w:color="BEBEBE"/>
              <w:bottom w:val="single" w:sz="4" w:space="0" w:color="FFFFFF"/>
              <w:right w:val="single" w:sz="4" w:space="0" w:color="BEBEBE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3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849" w:type="dxa"/>
            <w:tcBorders>
              <w:top w:val="single" w:sz="4" w:space="0" w:color="FFFFFF"/>
              <w:left w:val="single" w:sz="4" w:space="0" w:color="BEBEBE"/>
              <w:bottom w:val="single" w:sz="4" w:space="0" w:color="FFFFFF"/>
              <w:right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9" w:type="dxa"/>
            <w:gridSpan w:val="4"/>
            <w:tcBorders>
              <w:top w:val="single" w:sz="4" w:space="0" w:color="FFFFFF"/>
              <w:left w:val="single" w:sz="4" w:space="0" w:color="BEBEBE"/>
              <w:bottom w:val="single" w:sz="4" w:space="0" w:color="FFFFFF"/>
            </w:tcBorders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spacing w:line="360" w:lineRule="auto" w:before="1"/>
              <w:ind w:left="1612" w:right="598" w:hanging="934"/>
              <w:rPr>
                <w:sz w:val="22"/>
              </w:rPr>
            </w:pPr>
            <w:r>
              <w:rPr>
                <w:sz w:val="22"/>
              </w:rPr>
              <w:t>weitere radiologische Verlaufskontrollen nach klin. Ermessen</w:t>
            </w:r>
          </w:p>
        </w:tc>
      </w:tr>
      <w:tr>
        <w:trPr>
          <w:trHeight w:val="1419" w:hRule="atLeast"/>
        </w:trPr>
        <w:tc>
          <w:tcPr>
            <w:tcW w:w="2943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4AACC5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Blutabnahme etc.</w:t>
            </w:r>
          </w:p>
        </w:tc>
        <w:tc>
          <w:tcPr>
            <w:tcW w:w="1561" w:type="dxa"/>
            <w:tcBorders>
              <w:top w:val="single" w:sz="4" w:space="0" w:color="FFFFFF"/>
              <w:left w:val="single" w:sz="4" w:space="0" w:color="FFFFFF"/>
              <w:right w:val="single" w:sz="4" w:space="0" w:color="BEBEBE"/>
            </w:tcBorders>
            <w:shd w:val="clear" w:color="auto" w:fill="D7D7D7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BEBEBE"/>
              <w:right w:val="single" w:sz="4" w:space="0" w:color="BEBEBE"/>
            </w:tcBorders>
            <w:shd w:val="clear" w:color="auto" w:fill="D7D7D7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416" w:type="dxa"/>
            <w:tcBorders>
              <w:top w:val="single" w:sz="4" w:space="0" w:color="FFFFFF"/>
              <w:left w:val="single" w:sz="4" w:space="0" w:color="BEBEBE"/>
              <w:right w:val="single" w:sz="4" w:space="0" w:color="BEBEBE"/>
            </w:tcBorders>
            <w:shd w:val="clear" w:color="auto" w:fill="D7D7D7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852" w:type="dxa"/>
            <w:tcBorders>
              <w:top w:val="single" w:sz="4" w:space="0" w:color="FFFFFF"/>
              <w:left w:val="single" w:sz="4" w:space="0" w:color="BEBEBE"/>
              <w:right w:val="single" w:sz="4" w:space="0" w:color="BEBEBE"/>
            </w:tcBorders>
            <w:shd w:val="clear" w:color="auto" w:fill="D7D7D7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9" w:type="dxa"/>
            <w:tcBorders>
              <w:top w:val="single" w:sz="4" w:space="0" w:color="FFFFFF"/>
              <w:left w:val="single" w:sz="4" w:space="0" w:color="BEBEBE"/>
              <w:right w:val="single" w:sz="4" w:space="0" w:color="BEBEBE"/>
            </w:tcBorders>
            <w:shd w:val="clear" w:color="auto" w:fill="D7D7D7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BEBEBE"/>
              <w:right w:val="single" w:sz="4" w:space="0" w:color="BEBEBE"/>
            </w:tcBorders>
            <w:shd w:val="clear" w:color="auto" w:fill="D7D7D7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9" w:type="dxa"/>
            <w:tcBorders>
              <w:top w:val="single" w:sz="4" w:space="0" w:color="FFFFFF"/>
              <w:left w:val="single" w:sz="4" w:space="0" w:color="BEBEBE"/>
              <w:right w:val="single" w:sz="4" w:space="0" w:color="BEBEBE"/>
            </w:tcBorders>
            <w:shd w:val="clear" w:color="auto" w:fill="D7D7D7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right="33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849" w:type="dxa"/>
            <w:tcBorders>
              <w:top w:val="single" w:sz="4" w:space="0" w:color="FFFFFF"/>
              <w:left w:val="single" w:sz="4" w:space="0" w:color="BEBEBE"/>
              <w:right w:val="single" w:sz="4" w:space="0" w:color="BEBEBE"/>
            </w:tcBorders>
            <w:shd w:val="clear" w:color="auto" w:fill="D7D7D7"/>
          </w:tcPr>
          <w:p>
            <w:pPr>
              <w:pStyle w:val="TableParagraph"/>
              <w:spacing w:before="11"/>
              <w:rPr>
                <w:b/>
                <w:sz w:val="35"/>
              </w:rPr>
            </w:pPr>
          </w:p>
          <w:p>
            <w:pPr>
              <w:pStyle w:val="TableParagraph"/>
              <w:ind w:left="38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BEBEBE"/>
            </w:tcBorders>
            <w:shd w:val="clear" w:color="auto" w:fill="D7D7D7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28"/>
        </w:rPr>
      </w:pPr>
      <w:r>
        <w:rPr/>
        <w:pict>
          <v:rect style="position:absolute;margin-left:76.559998pt;margin-top:19.555647pt;width:688.9pt;height:.48004pt;mso-position-horizontal-relative:page;mso-position-vertical-relative:paragraph;z-index:-15727616;mso-wrap-distance-left:0;mso-wrap-distance-right:0" filled="true" fillcolor="#808080" stroked="false">
            <v:fill type="solid"/>
            <w10:wrap type="topAndBottom"/>
          </v:rect>
        </w:pict>
      </w:r>
    </w:p>
    <w:sectPr>
      <w:headerReference w:type="default" r:id="rId7"/>
      <w:footerReference w:type="default" r:id="rId8"/>
      <w:pgSz w:w="16840" w:h="11910" w:orient="landscape"/>
      <w:pgMar w:header="0" w:footer="853" w:top="700" w:bottom="1040" w:left="132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69.384003pt;margin-top:785.736023pt;width:456.55pt;height:.47998pt;mso-position-horizontal-relative:page;mso-position-vertical-relative:page;z-index:-15906816" filled="true" fillcolor="#808080" stroked="false">
          <v:fill type="solid"/>
          <w10:wrap type="none"/>
        </v:rect>
      </w:pict>
    </w:r>
    <w:r>
      <w:rPr/>
      <w:pict>
        <v:shape style="position:absolute;margin-left:261.369995pt;margin-top:788.282471pt;width:71.850pt;height:14.15pt;mso-position-horizontal-relative:page;mso-position-vertical-relative:page;z-index:-15906304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>
                    <w:color w:val="80808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color w:val="80808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808080"/>
                  </w:rPr>
                  <w:t> von 3</w:t>
                </w:r>
              </w:p>
            </w:txbxContent>
          </v:textbox>
          <w10:wrap type="none"/>
        </v:shape>
      </w:pict>
    </w:r>
    <w:r>
      <w:rPr/>
      <w:pict>
        <v:shape style="position:absolute;margin-left:381.75pt;margin-top:788.282471pt;width:125.45pt;height:14.15pt;mso-position-horizontal-relative:page;mso-position-vertical-relative:page;z-index:-15905792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>
                    <w:color w:val="808080"/>
                    <w:shd w:fill="FFFF00" w:color="auto" w:val="clear"/>
                  </w:rPr>
                  <w:t>Version X.X vom DATUM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68.540009pt;margin-top:541.682495pt;width:68.850pt;height:14.15pt;mso-position-horizontal-relative:page;mso-position-vertical-relative:page;z-index:-15905280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>
                    <w:color w:val="808080"/>
                  </w:rPr>
                  <w:t>Seite 3 von 3</w:t>
                </w:r>
              </w:p>
            </w:txbxContent>
          </v:textbox>
          <w10:wrap type="none"/>
        </v:shape>
      </w:pict>
    </w:r>
    <w:r>
      <w:rPr/>
      <w:pict>
        <v:shape style="position:absolute;margin-left:388.929993pt;margin-top:541.682495pt;width:125.45pt;height:14.15pt;mso-position-horizontal-relative:page;mso-position-vertical-relative:page;z-index:-15904768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>
                    <w:color w:val="808080"/>
                    <w:shd w:fill="FFFF00" w:color="auto" w:val="clear"/>
                  </w:rPr>
                  <w:t>Version X.X vom DATUM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69.384003pt;margin-top:60.959984pt;width:456.55pt;height:.48pt;mso-position-horizontal-relative:page;mso-position-vertical-relative:page;z-index:-15908352" filled="true" fillcolor="#80808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6.050003pt;margin-top:38.786488pt;width:123.3pt;height:14.15pt;mso-position-horizontal-relative:page;mso-position-vertical-relative:page;z-index:-15907840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>
                    <w:color w:val="808080"/>
                    <w:shd w:fill="FFFF00" w:color="auto" w:val="clear"/>
                  </w:rPr>
                  <w:t>Kurzbezeichnung Studie</w:t>
                </w:r>
              </w:p>
            </w:txbxContent>
          </v:textbox>
          <w10:wrap type="none"/>
        </v:shape>
      </w:pict>
    </w:r>
    <w:r>
      <w:rPr/>
      <w:pict>
        <v:shape style="position:absolute;margin-left:459.660004pt;margin-top:38.786488pt;width:44.55pt;height:14.15pt;mso-position-horizontal-relative:page;mso-position-vertical-relative:page;z-index:-15907328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>
                    <w:color w:val="808080"/>
                  </w:rPr>
                  <w:t>Synopse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(%1)"/>
      <w:lvlJc w:val="left"/>
      <w:pPr>
        <w:ind w:left="109" w:hanging="555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de-DE" w:eastAsia="en-US" w:bidi="ar-SA"/>
      </w:rPr>
    </w:lvl>
    <w:lvl w:ilvl="1">
      <w:start w:val="0"/>
      <w:numFmt w:val="bullet"/>
      <w:lvlText w:val="•"/>
      <w:lvlJc w:val="left"/>
      <w:pPr>
        <w:ind w:left="746" w:hanging="555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393" w:hanging="555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2039" w:hanging="555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2686" w:hanging="555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3332" w:hanging="555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3979" w:hanging="555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4625" w:hanging="555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5272" w:hanging="555"/>
      </w:pPr>
      <w:rPr>
        <w:rFonts w:hint="default"/>
        <w:lang w:val="de-DE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829" w:hanging="360"/>
      </w:pPr>
      <w:rPr>
        <w:rFonts w:hint="default" w:ascii="Calibri" w:hAnsi="Calibri" w:eastAsia="Calibri" w:cs="Calibri"/>
        <w:w w:val="100"/>
        <w:sz w:val="24"/>
        <w:szCs w:val="24"/>
        <w:shd w:fill="FFFF00" w:color="auto" w:val="clear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394" w:hanging="360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969" w:hanging="360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2543" w:hanging="36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3118" w:hanging="36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3692" w:hanging="36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4267" w:hanging="36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4841" w:hanging="36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5416" w:hanging="360"/>
      </w:pPr>
      <w:rPr>
        <w:rFonts w:hint="default"/>
        <w:lang w:val="de-DE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27"/>
      <w:ind w:left="136"/>
      <w:outlineLvl w:val="1"/>
    </w:pPr>
    <w:rPr>
      <w:rFonts w:ascii="Calibri" w:hAnsi="Calibri" w:eastAsia="Calibri" w:cs="Calibri"/>
      <w:b/>
      <w:bCs/>
      <w:sz w:val="36"/>
      <w:szCs w:val="36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SimonM</dc:creator>
  <dc:title>Klinik und Poliklinik für</dc:title>
  <dcterms:created xsi:type="dcterms:W3CDTF">2020-11-23T10:37:42Z</dcterms:created>
  <dcterms:modified xsi:type="dcterms:W3CDTF">2020-11-23T10:37:42Z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2020-11-23T00:00:00Z</vt:filetime>
  </property>
</Properties>
</file>